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9B" w:rsidRDefault="00BC3609" w:rsidP="00BC3609">
      <w:pPr>
        <w:pStyle w:val="a3"/>
        <w:spacing w:line="476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25pt;margin-top:23.6pt;width:501.25pt;height:672.85pt;z-index:2516582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2"/>
                    <w:gridCol w:w="980"/>
                    <w:gridCol w:w="1271"/>
                    <w:gridCol w:w="5594"/>
                    <w:gridCol w:w="1247"/>
                  </w:tblGrid>
                  <w:tr w:rsidR="0042379B" w:rsidRPr="00BC3609">
                    <w:trPr>
                      <w:trHeight w:val="671"/>
                    </w:trPr>
                    <w:tc>
                      <w:tcPr>
                        <w:tcW w:w="10014" w:type="dxa"/>
                        <w:gridSpan w:val="5"/>
                        <w:shd w:val="clear" w:color="auto" w:fill="DBE4F0"/>
                      </w:tcPr>
                      <w:p w:rsidR="0042379B" w:rsidRPr="00BC3609" w:rsidRDefault="00BC3609">
                        <w:pPr>
                          <w:pStyle w:val="TableParagraph"/>
                          <w:tabs>
                            <w:tab w:val="left" w:pos="2076"/>
                            <w:tab w:val="left" w:pos="3276"/>
                            <w:tab w:val="left" w:pos="5496"/>
                          </w:tabs>
                          <w:spacing w:before="168"/>
                          <w:ind w:left="99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學年度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學期：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科目名稱：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授課教師：</w:t>
                        </w:r>
                      </w:p>
                    </w:tc>
                  </w:tr>
                  <w:tr w:rsidR="0042379B" w:rsidRPr="00BC3609">
                    <w:trPr>
                      <w:trHeight w:val="1137"/>
                    </w:trPr>
                    <w:tc>
                      <w:tcPr>
                        <w:tcW w:w="922" w:type="dxa"/>
                        <w:shd w:val="clear" w:color="auto" w:fill="DBE4F0"/>
                      </w:tcPr>
                      <w:p w:rsidR="0042379B" w:rsidRPr="00BC3609" w:rsidRDefault="00BC3609">
                        <w:pPr>
                          <w:pStyle w:val="TableParagraph"/>
                          <w:spacing w:before="168"/>
                          <w:ind w:left="22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時間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spacing w:before="157"/>
                          <w:ind w:left="167"/>
                          <w:rPr>
                            <w:rFonts w:ascii="標楷體" w:eastAsia="標楷體" w:hAnsi="標楷體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</w:rPr>
                          <w:t>(</w:t>
                        </w:r>
                        <w:r w:rsidRPr="00BC3609">
                          <w:rPr>
                            <w:rFonts w:ascii="標楷體" w:eastAsia="標楷體" w:hAnsi="標楷體"/>
                            <w:spacing w:val="-2"/>
                          </w:rPr>
                          <w:t>週數</w:t>
                        </w:r>
                        <w:r w:rsidRPr="00BC36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c>
                    <w:tc>
                      <w:tcPr>
                        <w:tcW w:w="980" w:type="dxa"/>
                        <w:shd w:val="clear" w:color="auto" w:fill="DBE4F0"/>
                      </w:tcPr>
                      <w:p w:rsidR="0042379B" w:rsidRPr="00BC3609" w:rsidRDefault="0042379B">
                        <w:pPr>
                          <w:pStyle w:val="TableParagraph"/>
                          <w:spacing w:before="14"/>
                          <w:rPr>
                            <w:rFonts w:ascii="標楷體" w:eastAsia="標楷體" w:hAnsi="標楷體"/>
                            <w:b/>
                            <w:sz w:val="21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left="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必要性</w:t>
                        </w:r>
                      </w:p>
                    </w:tc>
                    <w:tc>
                      <w:tcPr>
                        <w:tcW w:w="1271" w:type="dxa"/>
                        <w:shd w:val="clear" w:color="auto" w:fill="DBE4F0"/>
                      </w:tcPr>
                      <w:p w:rsidR="0042379B" w:rsidRPr="00BC3609" w:rsidRDefault="0042379B">
                        <w:pPr>
                          <w:pStyle w:val="TableParagraph"/>
                          <w:spacing w:before="14"/>
                          <w:rPr>
                            <w:rFonts w:ascii="標楷體" w:eastAsia="標楷體" w:hAnsi="標楷體"/>
                            <w:b/>
                            <w:sz w:val="21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left="132" w:right="1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項目</w:t>
                        </w:r>
                      </w:p>
                    </w:tc>
                    <w:tc>
                      <w:tcPr>
                        <w:tcW w:w="5594" w:type="dxa"/>
                        <w:shd w:val="clear" w:color="auto" w:fill="DBE4F0"/>
                      </w:tcPr>
                      <w:p w:rsidR="0042379B" w:rsidRPr="00BC3609" w:rsidRDefault="0042379B">
                        <w:pPr>
                          <w:pStyle w:val="TableParagraph"/>
                          <w:spacing w:before="14"/>
                          <w:rPr>
                            <w:rFonts w:ascii="標楷體" w:eastAsia="標楷體" w:hAnsi="標楷體"/>
                            <w:b/>
                            <w:sz w:val="21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left="2294" w:right="229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檢核內容</w:t>
                        </w:r>
                      </w:p>
                    </w:tc>
                    <w:tc>
                      <w:tcPr>
                        <w:tcW w:w="1247" w:type="dxa"/>
                        <w:shd w:val="clear" w:color="auto" w:fill="DBE4F0"/>
                      </w:tcPr>
                      <w:p w:rsidR="0042379B" w:rsidRPr="00BC3609" w:rsidRDefault="0042379B">
                        <w:pPr>
                          <w:pStyle w:val="TableParagraph"/>
                          <w:spacing w:before="14"/>
                          <w:rPr>
                            <w:rFonts w:ascii="標楷體" w:eastAsia="標楷體" w:hAnsi="標楷體"/>
                            <w:b/>
                            <w:sz w:val="21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lef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檢核結果</w:t>
                        </w:r>
                      </w:p>
                    </w:tc>
                  </w:tr>
                  <w:tr w:rsidR="0042379B" w:rsidRPr="00BC3609">
                    <w:trPr>
                      <w:trHeight w:val="1250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3"/>
                          <w:rPr>
                            <w:rFonts w:ascii="標楷體" w:eastAsia="標楷體" w:hAnsi="標楷體"/>
                            <w:b/>
                            <w:sz w:val="26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9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6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6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line="223" w:lineRule="auto"/>
                          <w:ind w:left="392" w:right="146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填寫課程計畫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3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上本校教師個人資訊網填寫課程計畫。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6" w:line="223" w:lineRule="auto"/>
                          <w:ind w:right="9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參考以往之課程教學反應調查與學習評量之結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果，適度修正課程計畫內容。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87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列印課程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計畫送系辦公室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備查。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983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9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BC3609">
                        <w:pPr>
                          <w:pStyle w:val="TableParagraph"/>
                          <w:spacing w:before="184" w:line="223" w:lineRule="auto"/>
                          <w:ind w:left="392" w:right="146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宣達教育目標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86"/>
                          </w:tabs>
                          <w:spacing w:before="2" w:line="312" w:lineRule="exact"/>
                          <w:ind w:right="98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利用最初（第一次上課為佳）上課時間向學生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明確宣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達課程目標與學習成效評量方法，後續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仍需不定時提醒學生。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984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19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9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right="119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選擇性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BC3609">
                        <w:pPr>
                          <w:pStyle w:val="TableParagraph"/>
                          <w:spacing w:before="184" w:line="223" w:lineRule="auto"/>
                          <w:ind w:left="152" w:right="14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學生起點行為調查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11" w:line="324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自訂問卷了解學生之前學習經驗及程度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2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利用起點行為的調查調整授課之內容及深度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6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針對需要督促或幫助的學生進行輔導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1874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6"/>
                          </w:rPr>
                        </w:pPr>
                      </w:p>
                      <w:p w:rsidR="0042379B" w:rsidRPr="00BC3609" w:rsidRDefault="0042379B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right="231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2-18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42379B" w:rsidRPr="00BC3609" w:rsidRDefault="0042379B">
                        <w:pPr>
                          <w:pStyle w:val="TableParagraph"/>
                          <w:spacing w:before="16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b/>
                            <w:sz w:val="34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line="223" w:lineRule="auto"/>
                          <w:ind w:left="152" w:right="14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實施學習成效評量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7" w:line="223" w:lineRule="auto"/>
                          <w:ind w:right="9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依照課程計畫實施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能力通份反應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教學成效與教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學目標之評量。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23" w:lineRule="auto"/>
                          <w:ind w:righ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pacing w:val="15"/>
                            <w:sz w:val="24"/>
                          </w:rPr>
                          <w:t>發覺學生學習問題，並透過輔導小老師的機制，輔導學生。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07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留下評量紀錄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（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報告、考卷、作業、專題、作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spacing w:line="292" w:lineRule="exact"/>
                          <w:ind w:left="58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品等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）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，教師自行保管。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935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2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right="171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10-14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b/>
                            <w:sz w:val="16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b/>
                            <w:sz w:val="16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132" w:right="1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期中預警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2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上本校教師個人資訊網填寫期中預警。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2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列印預警紀錄表。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92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送系辦公室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備查。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1298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9"/>
                          <w:rPr>
                            <w:rFonts w:ascii="標楷體" w:eastAsia="標楷體" w:hAnsi="標楷體"/>
                            <w:b/>
                            <w:sz w:val="2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right="171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10-16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b/>
                            <w:sz w:val="26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right="119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選擇性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BC3609">
                        <w:pPr>
                          <w:pStyle w:val="TableParagraph"/>
                          <w:spacing w:before="187" w:line="223" w:lineRule="auto"/>
                          <w:ind w:left="152" w:right="14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輔導低學習成效之學生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170" w:line="324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配合期中預警之結果，篩選低成就學生。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2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留下評量紀錄、教師自行保管。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24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輔導紀錄填寫。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1295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right="171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16-18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/>
                            <w:b/>
                            <w:sz w:val="26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BC3609">
                        <w:pPr>
                          <w:pStyle w:val="TableParagraph"/>
                          <w:spacing w:before="184" w:line="223" w:lineRule="auto"/>
                          <w:ind w:left="152" w:right="146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實施專業課程教學反應調查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167" w:line="324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學期結束前至少實施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ㄧ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次課程教學反應調查。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2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分析調查結果。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24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問卷與分析</w:t>
                        </w: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結果送系辦公室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備查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1298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7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spacing w:before="1"/>
                          <w:ind w:right="171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16-18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4"/>
                          <w:rPr>
                            <w:rFonts w:ascii="標楷體" w:eastAsia="標楷體" w:hAnsi="標楷體"/>
                            <w:b/>
                            <w:sz w:val="26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BC3609">
                        <w:pPr>
                          <w:pStyle w:val="TableParagraph"/>
                          <w:spacing w:before="184" w:line="223" w:lineRule="auto"/>
                          <w:ind w:left="152" w:right="146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進行教務處教學反應調查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12" w:line="324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了解自己的教學成效，與做為改進依據。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2" w:line="225" w:lineRule="auto"/>
                          <w:ind w:right="9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了解自己教學反應結果在校、院、系的相對地</w:t>
                        </w: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位。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09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上網查詢歷年教學反應的成果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42379B" w:rsidRPr="00BC3609">
                    <w:trPr>
                      <w:trHeight w:val="1608"/>
                    </w:trPr>
                    <w:tc>
                      <w:tcPr>
                        <w:tcW w:w="922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b/>
                            <w:sz w:val="35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right="171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18-20</w:t>
                        </w:r>
                      </w:p>
                    </w:tc>
                    <w:tc>
                      <w:tcPr>
                        <w:tcW w:w="980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34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ind w:left="2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必要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42379B" w:rsidRPr="00BC3609" w:rsidRDefault="00BC3609">
                        <w:pPr>
                          <w:pStyle w:val="TableParagraph"/>
                          <w:spacing w:before="185" w:line="223" w:lineRule="auto"/>
                          <w:ind w:left="152" w:right="146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填寫教師授課與學生學習成就調查表</w:t>
                        </w:r>
                      </w:p>
                    </w:tc>
                    <w:tc>
                      <w:tcPr>
                        <w:tcW w:w="5594" w:type="dxa"/>
                      </w:tcPr>
                      <w:p w:rsidR="0042379B" w:rsidRPr="00BC3609" w:rsidRDefault="0042379B">
                        <w:pPr>
                          <w:pStyle w:val="TableParagraph"/>
                          <w:spacing w:before="10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23" w:lineRule="auto"/>
                          <w:ind w:righ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BC3609">
                          <w:rPr>
                            <w:rFonts w:ascii="標楷體" w:eastAsia="標楷體" w:hAnsi="標楷體"/>
                            <w:spacing w:val="15"/>
                            <w:sz w:val="24"/>
                          </w:rPr>
                          <w:t>填寫環生學院</w:t>
                        </w:r>
                        <w:proofErr w:type="gramEnd"/>
                        <w:r w:rsidRPr="00BC3609">
                          <w:rPr>
                            <w:rFonts w:ascii="標楷體" w:eastAsia="標楷體" w:hAnsi="標楷體"/>
                            <w:spacing w:val="15"/>
                            <w:sz w:val="24"/>
                          </w:rPr>
                          <w:t>教師授課與學生學習成就調查表。</w:t>
                        </w:r>
                      </w:p>
                      <w:p w:rsidR="0042379B" w:rsidRPr="00BC3609" w:rsidRDefault="00BC360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319" w:lineRule="exact"/>
                          <w:ind w:hanging="4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C3609">
                          <w:rPr>
                            <w:rFonts w:ascii="標楷體" w:eastAsia="標楷體" w:hAnsi="標楷體"/>
                            <w:sz w:val="24"/>
                          </w:rPr>
                          <w:t>寄送院、系辦公室備查。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42379B" w:rsidRPr="00BC3609" w:rsidRDefault="0042379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</w:tbl>
                <w:p w:rsidR="0042379B" w:rsidRPr="00BC3609" w:rsidRDefault="0042379B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>
        <w:t>表</w:t>
      </w:r>
      <w:r>
        <w:rPr>
          <w:rFonts w:ascii="Times New Roman" w:eastAsia="Times New Roman"/>
        </w:rPr>
        <w:t>3-27</w:t>
      </w:r>
      <w:r>
        <w:rPr>
          <w:rFonts w:ascii="Times New Roman" w:eastAsia="Times New Roman"/>
          <w:spacing w:val="68"/>
        </w:rPr>
        <w:t xml:space="preserve"> </w:t>
      </w:r>
      <w:r>
        <w:rPr>
          <w:spacing w:val="-1"/>
        </w:rPr>
        <w:t>教師教學工作檢核表</w:t>
      </w:r>
      <w:bookmarkStart w:id="0" w:name="_GoBack"/>
      <w:bookmarkEnd w:id="0"/>
    </w:p>
    <w:sectPr w:rsidR="0042379B" w:rsidSect="00BC360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7CB"/>
    <w:multiLevelType w:val="hybridMultilevel"/>
    <w:tmpl w:val="12D84B34"/>
    <w:lvl w:ilvl="0" w:tplc="5900C98C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731C543A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9E46836C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6F0EC9D2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FCBA0A4C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7C3EC6BA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7D38655C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06D6811C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96D4C734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097E4FCC"/>
    <w:multiLevelType w:val="hybridMultilevel"/>
    <w:tmpl w:val="0E02C3A2"/>
    <w:lvl w:ilvl="0" w:tplc="D9A8BE84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98E4252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D804B212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1326EBD0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126AB330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C8B09FAE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5B6E2822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111CE0FE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1A58E424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13CB0E5D"/>
    <w:multiLevelType w:val="hybridMultilevel"/>
    <w:tmpl w:val="8050DFB6"/>
    <w:lvl w:ilvl="0" w:tplc="DBAC0AC2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02A2D52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11CE6520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E810760E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9CD4E14E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2FE26996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079C6B12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15A82FD8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CB425510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20230BE3"/>
    <w:multiLevelType w:val="hybridMultilevel"/>
    <w:tmpl w:val="4B80F1DA"/>
    <w:lvl w:ilvl="0" w:tplc="BF8C0E02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6CA71D4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62E44218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0F94149A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D1E6DF6C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DEFAA7EE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EA60E1F2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C3F2CDCC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BA28039E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4" w15:restartNumberingAfterBreak="0">
    <w:nsid w:val="5D457B78"/>
    <w:multiLevelType w:val="hybridMultilevel"/>
    <w:tmpl w:val="1BCE2C0E"/>
    <w:lvl w:ilvl="0" w:tplc="60A0474A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DC0D778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D3E82854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ACEEA9F8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2C6A31B4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47EC7692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52AAAE6C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E190D6EE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E9863C3A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5" w15:restartNumberingAfterBreak="0">
    <w:nsid w:val="5F242D32"/>
    <w:multiLevelType w:val="hybridMultilevel"/>
    <w:tmpl w:val="065EBBE6"/>
    <w:lvl w:ilvl="0" w:tplc="FF68FD02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2B6E372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07F47ECC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FDB0E200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D8FE12D6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242C1D98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D1ECC466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30AE068A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16C01A44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67C06DE6"/>
    <w:multiLevelType w:val="hybridMultilevel"/>
    <w:tmpl w:val="AF3C46FA"/>
    <w:lvl w:ilvl="0" w:tplc="59A0E3F8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87A256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5FBE93EA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25E415D0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4F6C4F04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D73A5F86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F8044710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9F32AB66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E0E0A79A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75231E40"/>
    <w:multiLevelType w:val="hybridMultilevel"/>
    <w:tmpl w:val="743CB1C0"/>
    <w:lvl w:ilvl="0" w:tplc="A114054C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430CCA4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604013DC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3E8E21EA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7742953C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9E06D63A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F46EDD16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4FA60344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9894D868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abstractNum w:abstractNumId="8" w15:restartNumberingAfterBreak="0">
    <w:nsid w:val="7C565186"/>
    <w:multiLevelType w:val="hybridMultilevel"/>
    <w:tmpl w:val="98BE55FC"/>
    <w:lvl w:ilvl="0" w:tplc="1E2AA838">
      <w:numFmt w:val="bullet"/>
      <w:lvlText w:val="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3D2896E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2" w:tplc="AF5600EC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3" w:tplc="AFE8D8A4">
      <w:numFmt w:val="bullet"/>
      <w:lvlText w:val="•"/>
      <w:lvlJc w:val="left"/>
      <w:pPr>
        <w:ind w:left="2081" w:hanging="480"/>
      </w:pPr>
      <w:rPr>
        <w:rFonts w:hint="default"/>
        <w:lang w:val="zh-TW" w:eastAsia="zh-TW" w:bidi="zh-TW"/>
      </w:rPr>
    </w:lvl>
    <w:lvl w:ilvl="4" w:tplc="9B548EEC">
      <w:numFmt w:val="bullet"/>
      <w:lvlText w:val="•"/>
      <w:lvlJc w:val="left"/>
      <w:pPr>
        <w:ind w:left="2581" w:hanging="480"/>
      </w:pPr>
      <w:rPr>
        <w:rFonts w:hint="default"/>
        <w:lang w:val="zh-TW" w:eastAsia="zh-TW" w:bidi="zh-TW"/>
      </w:rPr>
    </w:lvl>
    <w:lvl w:ilvl="5" w:tplc="57B086B0">
      <w:numFmt w:val="bullet"/>
      <w:lvlText w:val="•"/>
      <w:lvlJc w:val="left"/>
      <w:pPr>
        <w:ind w:left="3082" w:hanging="480"/>
      </w:pPr>
      <w:rPr>
        <w:rFonts w:hint="default"/>
        <w:lang w:val="zh-TW" w:eastAsia="zh-TW" w:bidi="zh-TW"/>
      </w:rPr>
    </w:lvl>
    <w:lvl w:ilvl="6" w:tplc="8C809886">
      <w:numFmt w:val="bullet"/>
      <w:lvlText w:val="•"/>
      <w:lvlJc w:val="left"/>
      <w:pPr>
        <w:ind w:left="3582" w:hanging="480"/>
      </w:pPr>
      <w:rPr>
        <w:rFonts w:hint="default"/>
        <w:lang w:val="zh-TW" w:eastAsia="zh-TW" w:bidi="zh-TW"/>
      </w:rPr>
    </w:lvl>
    <w:lvl w:ilvl="7" w:tplc="C8145FFC">
      <w:numFmt w:val="bullet"/>
      <w:lvlText w:val="•"/>
      <w:lvlJc w:val="left"/>
      <w:pPr>
        <w:ind w:left="4082" w:hanging="480"/>
      </w:pPr>
      <w:rPr>
        <w:rFonts w:hint="default"/>
        <w:lang w:val="zh-TW" w:eastAsia="zh-TW" w:bidi="zh-TW"/>
      </w:rPr>
    </w:lvl>
    <w:lvl w:ilvl="8" w:tplc="B3F676BE">
      <w:numFmt w:val="bullet"/>
      <w:lvlText w:val="•"/>
      <w:lvlJc w:val="left"/>
      <w:pPr>
        <w:ind w:left="4583" w:hanging="48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2379B"/>
    <w:rsid w:val="0042379B"/>
    <w:rsid w:val="00B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4FC2D0"/>
  <w15:docId w15:val="{AD4D899E-857E-4414-9EB2-4E248C7D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表3-27  教師教學工作檢核表</dc:title>
  <dc:creator>fy</dc:creator>
  <cp:lastModifiedBy>fy</cp:lastModifiedBy>
  <cp:revision>2</cp:revision>
  <dcterms:created xsi:type="dcterms:W3CDTF">2019-12-19T08:02:00Z</dcterms:created>
  <dcterms:modified xsi:type="dcterms:W3CDTF">2019-12-19T08:08:00Z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